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DA" w:rsidRPr="00A7729E" w:rsidRDefault="007118DA" w:rsidP="00711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18DA" w:rsidRPr="007118DA" w:rsidRDefault="007118DA" w:rsidP="007118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hAnsiTheme="majorHAnsi" w:cs="Times New Roman"/>
          <w:b/>
          <w:sz w:val="24"/>
          <w:szCs w:val="24"/>
        </w:rPr>
        <w:t>Education and Outreach</w:t>
      </w:r>
    </w:p>
    <w:p w:rsidR="007118DA" w:rsidRPr="007118DA" w:rsidRDefault="007118DA" w:rsidP="007118DA">
      <w:pPr>
        <w:pStyle w:val="ListParagraph"/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</w:rPr>
      </w:pPr>
    </w:p>
    <w:p w:rsidR="007118DA" w:rsidRDefault="007118DA" w:rsidP="007118DA">
      <w:pPr>
        <w:pStyle w:val="ListParagraph"/>
        <w:spacing w:before="100" w:beforeAutospacing="1" w:after="100" w:afterAutospacing="1" w:line="240" w:lineRule="auto"/>
        <w:ind w:left="450"/>
        <w:rPr>
          <w:rFonts w:asciiTheme="majorHAnsi" w:hAnsiTheme="majorHAnsi" w:cs="Times New Roman"/>
          <w:sz w:val="24"/>
          <w:szCs w:val="24"/>
        </w:rPr>
      </w:pPr>
      <w:r w:rsidRPr="007118DA">
        <w:rPr>
          <w:rFonts w:asciiTheme="majorHAnsi" w:hAnsiTheme="majorHAnsi" w:cs="Times New Roman"/>
          <w:sz w:val="24"/>
          <w:szCs w:val="24"/>
        </w:rPr>
        <w:t xml:space="preserve">The DEEPWAVE Project will undertake several activities and initiatives to engage local student and the community in New Zealand with the science of DEEPWAVE.  </w:t>
      </w:r>
      <w:r w:rsidRPr="007118DA">
        <w:rPr>
          <w:rFonts w:asciiTheme="majorHAnsi" w:hAnsiTheme="majorHAnsi" w:cs="Times New Roman"/>
          <w:sz w:val="24"/>
          <w:szCs w:val="24"/>
        </w:rPr>
        <w:t>Alison Rockwell at NCAR</w:t>
      </w:r>
      <w:r w:rsidRPr="007118DA">
        <w:rPr>
          <w:rFonts w:asciiTheme="majorHAnsi" w:hAnsiTheme="majorHAnsi" w:cs="Times New Roman"/>
          <w:sz w:val="24"/>
          <w:szCs w:val="24"/>
        </w:rPr>
        <w:t>/</w:t>
      </w:r>
      <w:proofErr w:type="gramStart"/>
      <w:r w:rsidRPr="007118DA">
        <w:rPr>
          <w:rFonts w:asciiTheme="majorHAnsi" w:hAnsiTheme="majorHAnsi" w:cs="Times New Roman"/>
          <w:sz w:val="24"/>
          <w:szCs w:val="24"/>
        </w:rPr>
        <w:t xml:space="preserve">EOL </w:t>
      </w:r>
      <w:r w:rsidRPr="007118DA">
        <w:rPr>
          <w:rFonts w:asciiTheme="majorHAnsi" w:hAnsiTheme="majorHAnsi" w:cs="Times New Roman"/>
          <w:sz w:val="24"/>
          <w:szCs w:val="24"/>
        </w:rPr>
        <w:t xml:space="preserve"> is</w:t>
      </w:r>
      <w:proofErr w:type="gramEnd"/>
      <w:r w:rsidRPr="007118DA">
        <w:rPr>
          <w:rFonts w:asciiTheme="majorHAnsi" w:hAnsiTheme="majorHAnsi" w:cs="Times New Roman"/>
          <w:sz w:val="24"/>
          <w:szCs w:val="24"/>
        </w:rPr>
        <w:t xml:space="preserve"> organizing the education and outreach programs. </w:t>
      </w:r>
    </w:p>
    <w:p w:rsidR="007118DA" w:rsidRDefault="007118DA" w:rsidP="007118DA">
      <w:pPr>
        <w:pStyle w:val="ListParagraph"/>
        <w:spacing w:before="100" w:beforeAutospacing="1" w:after="100" w:afterAutospacing="1" w:line="240" w:lineRule="auto"/>
        <w:ind w:left="45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All project related outreach activities as well as general information about the science and facilities of the project may be found at the EOL DEEPWAVE education and outreach web page</w:t>
      </w:r>
      <w:proofErr w:type="gramStart"/>
      <w:r>
        <w:rPr>
          <w:rFonts w:asciiTheme="majorHAnsi" w:hAnsiTheme="majorHAnsi" w:cs="Times New Roman"/>
          <w:sz w:val="24"/>
          <w:szCs w:val="24"/>
        </w:rPr>
        <w:t xml:space="preserve">:  </w:t>
      </w:r>
      <w:proofErr w:type="gramEnd"/>
      <w:r>
        <w:rPr>
          <w:rFonts w:asciiTheme="majorHAnsi" w:hAnsiTheme="majorHAnsi" w:cs="Times New Roman"/>
          <w:sz w:val="24"/>
          <w:szCs w:val="24"/>
        </w:rPr>
        <w:fldChar w:fldCharType="begin"/>
      </w:r>
      <w:r>
        <w:rPr>
          <w:rFonts w:asciiTheme="majorHAnsi" w:hAnsiTheme="majorHAnsi" w:cs="Times New Roman"/>
          <w:sz w:val="24"/>
          <w:szCs w:val="24"/>
        </w:rPr>
        <w:instrText xml:space="preserve"> HYPERLINK "</w:instrText>
      </w:r>
      <w:r w:rsidRPr="007118DA">
        <w:rPr>
          <w:rFonts w:asciiTheme="majorHAnsi" w:hAnsiTheme="majorHAnsi" w:cs="Times New Roman"/>
          <w:sz w:val="24"/>
          <w:szCs w:val="24"/>
        </w:rPr>
        <w:instrText>https://www.eol.ucar.edu/content/deepwave-education-outreach</w:instrText>
      </w:r>
      <w:r>
        <w:rPr>
          <w:rFonts w:asciiTheme="majorHAnsi" w:hAnsiTheme="majorHAnsi" w:cs="Times New Roman"/>
          <w:sz w:val="24"/>
          <w:szCs w:val="24"/>
        </w:rPr>
        <w:instrText xml:space="preserve">" </w:instrText>
      </w:r>
      <w:r>
        <w:rPr>
          <w:rFonts w:asciiTheme="majorHAnsi" w:hAnsiTheme="majorHAnsi" w:cs="Times New Roman"/>
          <w:sz w:val="24"/>
          <w:szCs w:val="24"/>
        </w:rPr>
        <w:fldChar w:fldCharType="separate"/>
      </w:r>
      <w:r w:rsidRPr="005C7F8B">
        <w:rPr>
          <w:rStyle w:val="Hyperlink"/>
          <w:rFonts w:asciiTheme="majorHAnsi" w:hAnsiTheme="majorHAnsi" w:cs="Times New Roman"/>
          <w:sz w:val="24"/>
          <w:szCs w:val="24"/>
        </w:rPr>
        <w:t>https://www.eol.ucar.edu/content/deepwave-education-outreach</w:t>
      </w:r>
      <w:r>
        <w:rPr>
          <w:rFonts w:asciiTheme="majorHAnsi" w:hAnsiTheme="majorHAnsi" w:cs="Times New Roman"/>
          <w:sz w:val="24"/>
          <w:szCs w:val="24"/>
        </w:rPr>
        <w:fldChar w:fldCharType="end"/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7118DA" w:rsidRDefault="007118DA" w:rsidP="007118DA">
      <w:pPr>
        <w:pStyle w:val="ListParagraph"/>
        <w:spacing w:before="100" w:beforeAutospacing="1" w:after="100" w:afterAutospacing="1" w:line="240" w:lineRule="auto"/>
        <w:ind w:left="450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7118DA" w:rsidRPr="007118DA" w:rsidRDefault="007118DA" w:rsidP="007118DA">
      <w:pPr>
        <w:pStyle w:val="ListParagraph"/>
        <w:spacing w:before="100" w:beforeAutospacing="1" w:after="100" w:afterAutospacing="1" w:line="240" w:lineRule="auto"/>
        <w:ind w:left="45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Ms. Rockwell’s</w:t>
      </w:r>
      <w:r w:rsidRPr="007118DA">
        <w:rPr>
          <w:rFonts w:asciiTheme="majorHAnsi" w:hAnsiTheme="majorHAnsi" w:cs="Times New Roman"/>
          <w:sz w:val="24"/>
          <w:szCs w:val="24"/>
        </w:rPr>
        <w:t xml:space="preserve"> initiatives include:</w:t>
      </w:r>
      <w:r w:rsidRPr="007118DA">
        <w:rPr>
          <w:rFonts w:asciiTheme="majorHAnsi" w:hAnsiTheme="majorHAnsi" w:cs="Times New Roman"/>
          <w:b/>
          <w:sz w:val="24"/>
          <w:szCs w:val="24"/>
        </w:rPr>
        <w:br/>
      </w:r>
    </w:p>
    <w:p w:rsidR="007118DA" w:rsidRPr="007118DA" w:rsidRDefault="007118DA" w:rsidP="007118DA">
      <w:pPr>
        <w:pStyle w:val="ListParagraph"/>
        <w:spacing w:before="100" w:beforeAutospacing="1" w:after="100" w:afterAutospacing="1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7118DA" w:rsidRPr="007118DA" w:rsidRDefault="007118DA" w:rsidP="007118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Develop EOL </w:t>
      </w:r>
      <w:r w:rsidRPr="007118DA">
        <w:rPr>
          <w:rFonts w:asciiTheme="majorHAnsi" w:eastAsia="Times New Roman" w:hAnsiTheme="majorHAnsi" w:cs="Times New Roman"/>
          <w:b/>
          <w:bCs/>
          <w:sz w:val="24"/>
          <w:szCs w:val="24"/>
        </w:rPr>
        <w:t>DEEPWAVE education and outreach webpages</w:t>
      </w:r>
    </w:p>
    <w:p w:rsidR="007118DA" w:rsidRPr="007118DA" w:rsidRDefault="007118DA" w:rsidP="007118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Use of existing EOL portals to </w:t>
      </w:r>
      <w:r w:rsidRPr="007118DA">
        <w:rPr>
          <w:rFonts w:asciiTheme="majorHAnsi" w:eastAsia="Times New Roman" w:hAnsiTheme="majorHAnsi" w:cs="Times New Roman"/>
          <w:b/>
          <w:bCs/>
          <w:sz w:val="24"/>
          <w:szCs w:val="24"/>
        </w:rPr>
        <w:t>social media</w:t>
      </w: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(e.g., Facebook, Twitter, YouTube) to post DEEPWAVE updates</w:t>
      </w:r>
    </w:p>
    <w:p w:rsidR="007118DA" w:rsidRPr="007118DA" w:rsidRDefault="007118DA" w:rsidP="007118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Design and prepare </w:t>
      </w:r>
      <w:r w:rsidRPr="007118DA">
        <w:rPr>
          <w:rFonts w:asciiTheme="majorHAnsi" w:eastAsia="Times New Roman" w:hAnsiTheme="majorHAnsi" w:cs="Times New Roman"/>
          <w:b/>
          <w:bCs/>
          <w:sz w:val="24"/>
          <w:szCs w:val="24"/>
        </w:rPr>
        <w:t>brochures and stickers</w:t>
      </w: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to hand out at any event described above</w:t>
      </w:r>
    </w:p>
    <w:p w:rsidR="007118DA" w:rsidRPr="007118DA" w:rsidRDefault="007118DA" w:rsidP="007118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Organize and facilitate </w:t>
      </w:r>
      <w:r w:rsidRPr="007118DA">
        <w:rPr>
          <w:rFonts w:asciiTheme="majorHAnsi" w:eastAsia="Times New Roman" w:hAnsiTheme="majorHAnsi" w:cs="Times New Roman"/>
          <w:b/>
          <w:bCs/>
          <w:sz w:val="24"/>
          <w:szCs w:val="24"/>
        </w:rPr>
        <w:t>Research Aircraft Public Open House and Media Event</w:t>
      </w: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on 21 June 2014 in Christchurch, NZ</w:t>
      </w:r>
    </w:p>
    <w:p w:rsidR="007118DA" w:rsidRPr="007118DA" w:rsidRDefault="007118DA" w:rsidP="007118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Organize and facilitate </w:t>
      </w:r>
      <w:r w:rsidRPr="007118DA">
        <w:rPr>
          <w:rFonts w:asciiTheme="majorHAnsi" w:eastAsia="Times New Roman" w:hAnsiTheme="majorHAnsi" w:cs="Times New Roman"/>
          <w:b/>
          <w:bCs/>
          <w:sz w:val="24"/>
          <w:szCs w:val="24"/>
        </w:rPr>
        <w:t>presentations for students</w:t>
      </w: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at:</w:t>
      </w:r>
    </w:p>
    <w:p w:rsidR="007118DA" w:rsidRPr="007118DA" w:rsidRDefault="007118DA" w:rsidP="007118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>Local Intermediate and Secondary Schools in Christchurch</w:t>
      </w:r>
    </w:p>
    <w:p w:rsidR="007118DA" w:rsidRPr="007118DA" w:rsidRDefault="007118DA" w:rsidP="007118D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University of Canterbury, Lincoln University &amp; Christchurch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Polytechnical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Institute of Technology</w:t>
      </w:r>
    </w:p>
    <w:p w:rsidR="007118DA" w:rsidRPr="007118DA" w:rsidRDefault="007118DA" w:rsidP="007118D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>Local civic organization (time permitting)</w:t>
      </w:r>
    </w:p>
    <w:p w:rsidR="007118DA" w:rsidRPr="007118DA" w:rsidRDefault="007118DA" w:rsidP="007118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Host a </w:t>
      </w:r>
      <w:r w:rsidRPr="007118DA">
        <w:rPr>
          <w:rFonts w:asciiTheme="majorHAnsi" w:eastAsia="Times New Roman" w:hAnsiTheme="majorHAnsi" w:cs="Times New Roman"/>
          <w:b/>
          <w:bCs/>
          <w:sz w:val="24"/>
          <w:szCs w:val="24"/>
        </w:rPr>
        <w:t>Teacher Workshop</w:t>
      </w: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for local teachers</w:t>
      </w:r>
      <w:r w:rsidRPr="007118DA">
        <w:rPr>
          <w:rFonts w:asciiTheme="majorHAnsi" w:eastAsia="Times New Roman" w:hAnsiTheme="majorHAnsi" w:cs="Times New Roman"/>
          <w:sz w:val="24"/>
          <w:szCs w:val="24"/>
        </w:rPr>
        <w:br/>
      </w:r>
    </w:p>
    <w:p w:rsidR="004D6BF3" w:rsidRPr="007118DA" w:rsidRDefault="007118DA" w:rsidP="007118DA">
      <w:pPr>
        <w:rPr>
          <w:rFonts w:asciiTheme="majorHAnsi" w:hAnsiTheme="majorHAnsi"/>
          <w:sz w:val="24"/>
          <w:szCs w:val="24"/>
        </w:rPr>
      </w:pPr>
      <w:r w:rsidRPr="007118DA">
        <w:rPr>
          <w:rFonts w:asciiTheme="majorHAnsi" w:hAnsiTheme="majorHAnsi" w:cs="Times New Roman"/>
          <w:sz w:val="24"/>
          <w:szCs w:val="24"/>
        </w:rPr>
        <w:t>Staff from NIWA will also be active in education and outreach.</w:t>
      </w:r>
      <w:r w:rsidRPr="007118DA">
        <w:rPr>
          <w:rFonts w:asciiTheme="majorHAnsi" w:eastAsia="Times New Roman" w:hAnsiTheme="majorHAnsi" w:cs="Times New Roman"/>
          <w:color w:val="1F497D"/>
          <w:sz w:val="24"/>
          <w:szCs w:val="24"/>
        </w:rPr>
        <w:t xml:space="preserve">     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This organization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 xml:space="preserve">has </w:t>
      </w:r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a</w:t>
      </w:r>
      <w:proofErr w:type="gram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school teacher (Ailsa Webb) on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secondment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to NIWA funded by the NZ Royal Society who will work with Alison Rockwell to spread the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Deepwave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science into schools in Canterbury, and I hope, in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Hokitika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and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Greymouth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.        Our Senior Media Advisor (Susan Pepperell) will also work with Alison to hopefully enhance the local media exposure of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Deepwave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to the NZ public and “decision makers”.        We will send down our professional photographer, Dave Allen, (for some periods) to capture </w:t>
      </w:r>
      <w:proofErr w:type="gramStart"/>
      <w:r w:rsidRPr="007118DA">
        <w:rPr>
          <w:rFonts w:asciiTheme="majorHAnsi" w:eastAsia="Times New Roman" w:hAnsiTheme="majorHAnsi" w:cs="Times New Roman"/>
          <w:sz w:val="24"/>
          <w:szCs w:val="24"/>
        </w:rPr>
        <w:t>photographs  and</w:t>
      </w:r>
      <w:proofErr w:type="gram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video of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Deepwave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(for use by any team who want access to it) – and I expect he will visit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Hokitika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7118DA">
        <w:rPr>
          <w:rFonts w:asciiTheme="majorHAnsi" w:eastAsia="Times New Roman" w:hAnsiTheme="majorHAnsi" w:cs="Times New Roman"/>
          <w:sz w:val="24"/>
          <w:szCs w:val="24"/>
        </w:rPr>
        <w:t>Haast</w:t>
      </w:r>
      <w:proofErr w:type="spellEnd"/>
      <w:r w:rsidRPr="007118DA">
        <w:rPr>
          <w:rFonts w:asciiTheme="majorHAnsi" w:eastAsia="Times New Roman" w:hAnsiTheme="majorHAnsi" w:cs="Times New Roman"/>
          <w:sz w:val="24"/>
          <w:szCs w:val="24"/>
        </w:rPr>
        <w:t xml:space="preserve"> and Lauder to capture the wider scope of activities</w:t>
      </w:r>
    </w:p>
    <w:sectPr w:rsidR="004D6BF3" w:rsidRPr="007118DA" w:rsidSect="00F67B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7179"/>
    <w:multiLevelType w:val="hybridMultilevel"/>
    <w:tmpl w:val="8E6428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26B98"/>
    <w:multiLevelType w:val="hybridMultilevel"/>
    <w:tmpl w:val="8E10852C"/>
    <w:lvl w:ilvl="0" w:tplc="45287088">
      <w:start w:val="7"/>
      <w:numFmt w:val="decimal"/>
      <w:lvlText w:val="%1."/>
      <w:lvlJc w:val="left"/>
      <w:pPr>
        <w:ind w:left="81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FE60874"/>
    <w:multiLevelType w:val="hybridMultilevel"/>
    <w:tmpl w:val="1A0E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DA"/>
    <w:rsid w:val="004D6BF3"/>
    <w:rsid w:val="007118DA"/>
    <w:rsid w:val="00F67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508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D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D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1731</Characters>
  <Application>Microsoft Macintosh Word</Application>
  <DocSecurity>0</DocSecurity>
  <Lines>14</Lines>
  <Paragraphs>4</Paragraphs>
  <ScaleCrop>false</ScaleCrop>
  <Company>NCAR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Moore</dc:creator>
  <cp:keywords/>
  <dc:description/>
  <cp:lastModifiedBy>Jim Moore</cp:lastModifiedBy>
  <cp:revision>1</cp:revision>
  <dcterms:created xsi:type="dcterms:W3CDTF">2014-05-19T02:39:00Z</dcterms:created>
  <dcterms:modified xsi:type="dcterms:W3CDTF">2014-05-19T02:45:00Z</dcterms:modified>
</cp:coreProperties>
</file>